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outlineLvl w:val="9"/>
        <w:rPr>
          <w:rFonts w:hint="eastAsia" w:ascii="方正黑体" w:hAnsi="方正黑体" w:eastAsia="方正黑体" w:cs="方正黑体"/>
          <w:color w:val="000000"/>
          <w:sz w:val="44"/>
          <w:szCs w:val="44"/>
          <w:lang w:val="en-US" w:eastAsia="zh-CN"/>
        </w:rPr>
      </w:pPr>
      <w:r>
        <w:rPr>
          <w:rFonts w:hint="eastAsia" w:ascii="方正黑体" w:hAnsi="方正黑体" w:eastAsia="方正黑体" w:cs="方正黑体"/>
          <w:color w:val="000000"/>
          <w:sz w:val="44"/>
          <w:szCs w:val="44"/>
          <w:lang w:val="en-US" w:eastAsia="zh-CN"/>
        </w:rPr>
        <w:t>佐证材料清单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outlineLvl w:val="9"/>
        <w:rPr>
          <w:rFonts w:hint="eastAsia" w:ascii="方正楷体_GBK" w:hAnsi="方正楷体_GBK" w:eastAsia="方正楷体_GBK" w:cs="方正楷体_GBK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b/>
          <w:bCs/>
          <w:color w:val="000000"/>
          <w:sz w:val="32"/>
          <w:szCs w:val="32"/>
          <w:lang w:val="en-US" w:eastAsia="zh-CN"/>
        </w:rPr>
        <w:t>（佐证材料按顺序装订成册，书脊处注明申报企业名称）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202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年12月底缴纳社保人数证明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202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、202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年、202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年度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审计报告（2022年起，审计报告须在财政部注册会计师行业统一监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管平台完成报备且赋码）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3.发达国家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产品认证、质量管理体系认证证书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核心业务采用信息系统支撑情况（采购的信息化建设、运维服务协议和信息化系统页面截图，如企业使用自己开发的系统，请上传闭环的立项、开发、使用等资料）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.企业拥有的自主品牌相应的佐证材料（产品注册商标证或其他相关材料）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主导产品市场占有率或排名的佐证材料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（企业就市场占有率和技术水平先进性进行自我说明，无须第三方证明）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.企业自建或与高校、科研机构联合建立研发机构的佐证资料（技术研究院、企业技术中心证书、企业工程中心证书、院士专家工作站证书、博士后工作站证书等）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.知识产权情况说明（列专利清单即可，无须佐证材料。如涉及</w:t>
      </w:r>
      <w:r>
        <w:rPr>
          <w:rFonts w:hint="default" w:ascii="Times New Roman" w:hAnsi="Times New Roman" w:eastAsia="仿宋_GB2312" w:cs="Times New Roman"/>
          <w:spacing w:val="-20"/>
          <w:sz w:val="32"/>
          <w:szCs w:val="32"/>
          <w:lang w:val="en-US" w:eastAsia="zh-CN"/>
        </w:rPr>
        <w:t>海外发明专利、集成电路设计布图等其他I类知识产权的，仍需提供）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.企业公共信用信息报告(无违法违规证明版)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10</w:t>
      </w:r>
      <w:r>
        <w:rPr>
          <w:rFonts w:hint="default" w:ascii="Times New Roman" w:hAnsi="Times New Roman" w:eastAsia="仿宋_GB2312" w:cs="Times New Roman"/>
          <w:sz w:val="32"/>
          <w:szCs w:val="32"/>
        </w:rPr>
        <w:t>.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近三年获得国家级科技奖励证书或进入“创客中国”中小企业创新创业大赛全国50强企业组（非必须）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1.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上年度营收5000万以下企业提供近两年新增融资佐证，包括银行到账凭证或融资报告。（非必须）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outlineLvl w:val="9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.属地中小企业主管部门要求的其他佐证材料</w:t>
      </w:r>
    </w:p>
    <w:sectPr>
      <w:footerReference r:id="rId3" w:type="default"/>
      <w:pgSz w:w="11906" w:h="16838"/>
      <w:pgMar w:top="2098" w:right="1474" w:bottom="1814" w:left="158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">
    <w:altName w:val="黑体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  <w:rFonts w:hint="eastAsia" w:ascii="仿宋_GB2312" w:eastAsia="仿宋_GB2312"/>
        <w:sz w:val="28"/>
        <w:szCs w:val="28"/>
      </w:rPr>
    </w:pPr>
    <w:r>
      <w:rPr>
        <w:rFonts w:hint="eastAsia" w:ascii="仿宋_GB2312" w:eastAsia="仿宋_GB2312"/>
        <w:sz w:val="28"/>
        <w:szCs w:val="28"/>
      </w:rPr>
      <w:fldChar w:fldCharType="begin"/>
    </w:r>
    <w:r>
      <w:rPr>
        <w:rStyle w:val="5"/>
        <w:rFonts w:hint="eastAsia" w:ascii="仿宋_GB2312" w:eastAsia="仿宋_GB2312"/>
        <w:sz w:val="28"/>
        <w:szCs w:val="28"/>
      </w:rPr>
      <w:instrText xml:space="preserve">PAGE  </w:instrText>
    </w:r>
    <w:r>
      <w:rPr>
        <w:rFonts w:hint="eastAsia" w:ascii="仿宋_GB2312" w:eastAsia="仿宋_GB2312"/>
        <w:sz w:val="28"/>
        <w:szCs w:val="28"/>
      </w:rPr>
      <w:fldChar w:fldCharType="separate"/>
    </w:r>
    <w:r>
      <w:rPr>
        <w:rStyle w:val="5"/>
        <w:rFonts w:ascii="仿宋_GB2312" w:eastAsia="仿宋_GB2312"/>
        <w:sz w:val="28"/>
        <w:szCs w:val="28"/>
      </w:rPr>
      <w:t>- 12 -</w:t>
    </w:r>
    <w:r>
      <w:rPr>
        <w:rFonts w:hint="eastAsia" w:ascii="仿宋_GB2312" w:eastAsia="仿宋_GB2312"/>
        <w:sz w:val="28"/>
        <w:szCs w:val="28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Q2NWJhZjFjYTBhODgxZWJiNjY3YzZlMGM3ZDA4MzIifQ=="/>
    <w:docVar w:name="KSO_WPS_MARK_KEY" w:val="7cb8ba89-d010-4bfe-a007-6e38fd4b7e13"/>
  </w:docVars>
  <w:rsids>
    <w:rsidRoot w:val="00000000"/>
    <w:rsid w:val="33FF8FD8"/>
    <w:rsid w:val="3B2F7661"/>
    <w:rsid w:val="3EAB0813"/>
    <w:rsid w:val="47577927"/>
    <w:rsid w:val="571F00F6"/>
    <w:rsid w:val="58715B25"/>
    <w:rsid w:val="5A1465D2"/>
    <w:rsid w:val="5DDB1CDC"/>
    <w:rsid w:val="5F930891"/>
    <w:rsid w:val="77B5297C"/>
    <w:rsid w:val="D9BF2AAA"/>
    <w:rsid w:val="EFB6CD6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unhideWhenUsed/>
    <w:qFormat/>
    <w:uiPriority w:val="99"/>
    <w:pPr>
      <w:widowControl w:val="0"/>
      <w:tabs>
        <w:tab w:val="center" w:pos="4153"/>
        <w:tab w:val="right" w:pos="8306"/>
      </w:tabs>
      <w:snapToGrid w:val="0"/>
    </w:pPr>
    <w:rPr>
      <w:rFonts w:ascii="Calibri" w:hAnsi="Calibri" w:eastAsia="宋体" w:cs="Times New Roman"/>
      <w:kern w:val="2"/>
      <w:sz w:val="18"/>
      <w:szCs w:val="18"/>
      <w:lang w:val="en-US" w:eastAsia="zh-CN" w:bidi="ar-SA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531</Words>
  <Characters>568</Characters>
  <Lines>0</Lines>
  <Paragraphs>0</Paragraphs>
  <TotalTime>13</TotalTime>
  <ScaleCrop>false</ScaleCrop>
  <LinksUpToDate>false</LinksUpToDate>
  <CharactersWithSpaces>568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2014-10-31T20:08:00Z</dcterms:created>
  <dc:creator>Administrator</dc:creator>
  <cp:lastModifiedBy>芜湖经信</cp:lastModifiedBy>
  <cp:lastPrinted>2024-04-20T00:52:25Z</cp:lastPrinted>
  <dcterms:modified xsi:type="dcterms:W3CDTF">2024-04-23T09:32:02Z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2E88DA60D2DE47AD848B9A9B222358AA_13</vt:lpwstr>
  </property>
</Properties>
</file>