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Style w:val="5"/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Style w:val="5"/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北京市商业秘密保护示范基地（示范点）申报表</w:t>
      </w:r>
    </w:p>
    <w:bookmarkEnd w:id="0"/>
    <w:tbl>
      <w:tblPr>
        <w:tblStyle w:val="6"/>
        <w:tblW w:w="898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229"/>
        <w:gridCol w:w="1665"/>
        <w:gridCol w:w="1261"/>
        <w:gridCol w:w="1469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企业名称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法定代表人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经营地址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邮政编码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企业类型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所属行业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年产值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员工数量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联系人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职务/职称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联系电话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商业秘密保护工作开展情况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（可另附页）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申报企业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bidi w:val="0"/>
              <w:spacing w:line="380" w:lineRule="exact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sz w:val="21"/>
                <w:szCs w:val="21"/>
              </w:rPr>
              <w:t>负责人：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（单位公章）</w:t>
            </w:r>
          </w:p>
          <w:p>
            <w:pPr>
              <w:bidi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区</w:t>
            </w:r>
            <w:r>
              <w:rPr>
                <w:color w:val="auto"/>
              </w:rPr>
              <w:t>市场监管局</w:t>
            </w:r>
            <w:r>
              <w:rPr>
                <w:rFonts w:hint="eastAsia"/>
                <w:color w:val="auto"/>
                <w:lang w:eastAsia="zh-CN"/>
              </w:rPr>
              <w:t>推荐</w:t>
            </w:r>
            <w:r>
              <w:rPr>
                <w:color w:val="auto"/>
              </w:rPr>
              <w:t>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bidi w:val="0"/>
              <w:spacing w:line="380" w:lineRule="exact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sz w:val="21"/>
                <w:szCs w:val="21"/>
              </w:rPr>
              <w:t>负责人：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（单位公章）</w:t>
            </w:r>
          </w:p>
          <w:p>
            <w:pPr>
              <w:bidi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市局验收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color w:val="auto"/>
              </w:rPr>
              <w:t>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</w:p>
          <w:p>
            <w:pPr>
              <w:bidi w:val="0"/>
              <w:spacing w:line="380" w:lineRule="exact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336F1"/>
    <w:rsid w:val="102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2024-04-16T07:06:00Z</dcterms:created>
  <dc:creator>WPS_193471084</dc:creator>
  <cp:lastModifiedBy>WPS_193471084</cp:lastModifiedBy>
  <dcterms:modified xsi:type="dcterms:W3CDTF">2024-04-16T07:06:53Z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