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苏州市文物局专家库成员名单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929178119"/>
        </w:rPr>
        <w:t>主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929178119"/>
        </w:rPr>
        <w:t>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陈瑞近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副主任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: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翟苏黎、姜必高、丁长伟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下设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个专业委员会: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一、文物保护规划与工程专业委员会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主任委员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尹占群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苏州市古迹遗址保护协会理事长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成员</w:t>
      </w:r>
    </w:p>
    <w:p>
      <w:pPr>
        <w:ind w:left="128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徐永利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苏州科技大学教授，苏州国家历史文化名城保护研究院副院长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原苏州市民用建筑设计院国家一级注册结构工程师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陆承铎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科技大学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副教授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，一级注册结构师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朱世敏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苏州市消防支队高级工程师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刘永武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苏州市公安局安全技术防范专家库专家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金春帆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原苏州市防雷中心工程师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雍振华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科技大学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建筑学院教授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建筑学院历史建筑与遗产保护所所长，副教授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陈  伟  苏州市文物保护管理所所长，研究馆员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王嘉明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原苏州市文物局主任科员</w:t>
      </w:r>
    </w:p>
    <w:p>
      <w:pPr>
        <w:ind w:left="1280" w:hanging="1280" w:hangingChars="4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关国兵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科技大学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建筑城规学院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一级注册建筑师，文保工程责任设计师</w:t>
      </w:r>
    </w:p>
    <w:p>
      <w:pPr>
        <w:ind w:left="1280" w:hanging="1280" w:hangingChars="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苏州市计成文物建筑研究设计院有限公司副院长，高级工程师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苏州太湖古典园林建筑有限公司总经理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高级工程师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陆建华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苏州市测绘院有限责任公司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院长，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研究员级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高级工程师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沈春林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苏州中材非金属矿工业设计研究院有限公司教授级高</w:t>
      </w:r>
    </w:p>
    <w:p>
      <w:pPr>
        <w:ind w:firstLine="1280" w:firstLineChars="4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级工程师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陈晓龙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苏州市建筑科学研究院集团股份有限公司高级工程师</w:t>
      </w:r>
    </w:p>
    <w:p>
      <w:pPr>
        <w:ind w:left="1280" w:hanging="1280" w:hangingChars="4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马振暐  苏州规划设计研究院股份有限公司古建分院院长，一级注册建筑师，文保工程责任设计师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计明浩  苏州园林设计院副院长，一级注册建筑师</w:t>
      </w:r>
    </w:p>
    <w:p>
      <w:pPr>
        <w:ind w:left="1280" w:hanging="1280" w:hangingChars="4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谢鸿权  苏州科技大学副教授，苏州国家历史文化名城保护研究院建筑遗产所所长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祁  昭  苏州市计成文物建筑研究设计院高级工程师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二、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可移动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文物鉴定专业委员会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主任委员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陈瑞近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市文物局副局长，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杨震华  国家文物鉴定委员会委员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杨振彬  苏州市文物鉴定评估服务中心主任，副研究馆员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  晨  原苏州丝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绸博物馆书记，研究员级高级工程师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张晓颖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苏州市文物鉴定评估服务中心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副研究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马建庭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苏州工艺美术博物馆研究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马恒华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原苏州文物商店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黄景新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原苏州文物商店馆员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许  洁  苏州博物馆党政办公室副主任，副研究馆员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李  军  苏州博物馆学术科研部副主任，研究馆员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潘文协  苏州博物馆学术科研部，副研究馆员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姚  瑶  原苏州博物馆藏品修复部主任，研究馆员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王嫣妮  苏州博物馆藏品修复部，高级工艺美术师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沈  洁  苏州丝绸博物馆副馆长，研究馆员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孙伊婷  苏州戏曲博物馆副馆长，副研究馆员</w:t>
      </w:r>
    </w:p>
    <w:p>
      <w:pPr>
        <w:rPr>
          <w:color w:val="auto"/>
          <w:highlight w:val="yellow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  莹  苏州碑刻博物馆资料部主任，副研究馆员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周公太  原常熟博物馆馆长，研究馆员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陈凤九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原苏州东吴博物馆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副研究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三、博物馆建设与管理运营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专业委员会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主任委员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谢晓婷  苏州博物馆馆长，研究馆员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陆雪梅  苏州市社会科学院副院长，研究馆员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李  喆  苏州博物馆党总支副书记、副馆长，研究馆员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茅  艳  苏州博物馆副馆长，研究员级高级工程师</w:t>
      </w:r>
    </w:p>
    <w:p>
      <w:pPr>
        <w:ind w:left="1280" w:hanging="1280" w:hangingChars="4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杨  艺  苏州市公共文化中心副主任，苏州美术馆馆长，副研究馆员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魏保信  原苏州丝绸博物馆馆长，研究馆员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钱兆悦  苏州丝绸博物馆馆长，副研究馆员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江伟达  苏州博物馆陈列展览部主任，副研究馆员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蒋  菡  苏州博物馆文化创意部主任，副研究馆员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吕  健  苏州博物馆公众教育部主任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王  建  苏州博物馆工程设备部主任，高级工程师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刘  鸣  苏州博物馆安全保卫部主任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陈曾路  吴文化博物馆馆长，研究馆员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谢金飞  常熟市文化博览中心副主任，副研究馆员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王中衿  苏州革命博物馆副馆长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余  莉  苏州生肖邮票博物馆馆长，副研究馆员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四、考古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专业委员会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主任委员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陈  军  原苏州市文物管理委员会办公室主任科员，研究馆员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钱公麟  原苏州博物馆副馆长，研究馆员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丁金龙  原苏州市考古研究所副所长，研究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张照根  原苏州市考古研究所所长，研究馆员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孙明利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苏州博物馆副馆长，研究馆馆员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张铁军  苏州市考古研究所副所长，研究馆员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刘芳芳  苏州市考古研究所，研究馆员</w:t>
      </w:r>
    </w:p>
    <w:p>
      <w:pPr>
        <w:ind w:left="1280" w:hanging="1280" w:hangingChars="4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唐锦琼  中国社会科学院考古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研究所夏商周考古研究室副主任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副研究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馆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员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姚勤德  原吴中区文管办副主任，副研究馆员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五、聚落遗产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保护专业委员会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主任委员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相秉军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清华同衡规划设计院长三角分院院长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成员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潘国英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苏州市文广新局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文物处处长，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副研究员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邱晓翔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清华同衡规划设计院长三角分院总规划师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卢  波  苏州市规划编制信息中心主任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徐苏君  苏州市文物保护管理所副所长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苏州国家历史文化名城保护研究院院长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叶正亭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原苏州市政协文史委主任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苏州规划设计研究副院长、总规划师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贺风春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苏州园林设计院院长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王  勇  苏州科技大学建筑学院党委书记，教授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吴永发  苏州大学建筑学院院长，教授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殷  铭  苏州古城投资建设有限公司董事长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徐  鹏  常熟市名城办名城保护科科长，副研究馆员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周  敏  苏州市计成文物建筑研究设计院副院长，高级工程师</w:t>
      </w:r>
    </w:p>
    <w:p>
      <w:pPr>
        <w:numPr>
          <w:ilvl w:val="0"/>
          <w:numId w:val="0"/>
        </w:numPr>
        <w:ind w:left="1280" w:hanging="1280" w:hangingChars="4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戈玉兰  苏州市计成文物建筑研究设计院院长助理，文保工程责任设计师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伟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苏州建设集团总工程师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正高级工程师</w:t>
      </w:r>
    </w:p>
    <w:p/>
    <w:sectPr>
      <w:footerReference r:id="rId3" w:type="default"/>
      <w:footerReference r:id="rId4" w:type="even"/>
      <w:pgSz w:w="11907" w:h="16840"/>
      <w:pgMar w:top="2041" w:right="1530" w:bottom="1928" w:left="15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Dk2ZDA0OGU0ZjNkNzAyZmNjZGJmYjYxZDU1ZTYifQ=="/>
  </w:docVars>
  <w:rsids>
    <w:rsidRoot w:val="0ABA0C26"/>
    <w:rsid w:val="0ABA0C26"/>
    <w:rsid w:val="106C09BF"/>
    <w:rsid w:val="20895859"/>
    <w:rsid w:val="7A8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2024-04-02T08:42:00Z</dcterms:created>
  <dc:creator>市文广旅局</dc:creator>
  <cp:lastModifiedBy>市文广旅局</cp:lastModifiedBy>
  <dcterms:modified xsi:type="dcterms:W3CDTF">2024-04-08T07:19:44Z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98EA4AC639E047F5B282DE7C8E544517_11</vt:lpwstr>
  </property>
</Properties>
</file>