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/>
        <w:jc w:val="both"/>
        <w:rPr>
          <w:rFonts w:hint="eastAsia" w:ascii="Times New Roman" w:hAnsi="Times New Roman" w:eastAsia="方正黑体_GBK" w:cs="方正黑体_GBK"/>
          <w:color w:val="000000"/>
          <w:sz w:val="32"/>
          <w:szCs w:val="32"/>
        </w:rPr>
      </w:pPr>
      <w:bookmarkStart w:id="3" w:name="_GoBack"/>
      <w:bookmarkEnd w:id="3"/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</w:rPr>
        <w:t>附件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333333"/>
          <w:sz w:val="44"/>
          <w:szCs w:val="44"/>
          <w:lang w:eastAsia="zh-CN"/>
        </w:rPr>
        <w:t>选题建议申报操作手册</w:t>
      </w:r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firstLine="640" w:firstLineChars="200"/>
        <w:textAlignment w:val="auto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</w:pPr>
      <w:bookmarkStart w:id="0" w:name="_Toc129716701"/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  <w:t>系统登录注册</w:t>
      </w:r>
      <w:bookmarkEnd w:id="0"/>
    </w:p>
    <w:p>
      <w:pPr>
        <w:adjustRightInd w:val="0"/>
        <w:snapToGrid w:val="0"/>
        <w:spacing w:line="560" w:lineRule="exact"/>
        <w:ind w:firstLine="420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需先进行机构注册，才可进行个人注册。具体操作如下：</w:t>
      </w:r>
    </w:p>
    <w:p>
      <w:pPr>
        <w:adjustRightInd w:val="0"/>
        <w:snapToGrid w:val="0"/>
        <w:spacing w:line="560" w:lineRule="exact"/>
        <w:ind w:firstLine="420"/>
        <w:rPr>
          <w:rFonts w:hint="eastAsia" w:ascii="Times New Roman" w:hAnsi="Times New Roman" w:eastAsia="方正楷体_GBK" w:cs="方正楷体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  <w:t>（一）机构注册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bookmarkStart w:id="1" w:name="_Toc129716702"/>
      <w:r>
        <w:rPr>
          <w:rFonts w:hint="eastAsia" w:ascii="Times New Roman" w:hAnsi="Times New Roman" w:eastAsia="方正仿宋_GBK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1.注册账号：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登录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网址http://113.207.113.57:60203/在互联网端进行访问，选择机构账号的方式进行注册，设置机构账号信息，如图：</w:t>
      </w:r>
    </w:p>
    <w:p>
      <w:pP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</w:rPr>
        <w:drawing>
          <wp:inline distT="0" distB="0" distL="0" distR="0">
            <wp:extent cx="5859145" cy="2752725"/>
            <wp:effectExtent l="0" t="0" r="8255" b="9525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914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2.完善信息提交审核：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输入已注册的账号密码信息登录系统，如图：</w:t>
      </w:r>
    </w:p>
    <w:p>
      <w:pPr>
        <w:rPr>
          <w:rFonts w:hint="eastAsia" w:ascii="Times New Roman" w:hAnsi="Times New Roman" w:eastAsia="方正仿宋_GBK"/>
          <w:lang w:val="en-US" w:eastAsia="zh-CN"/>
        </w:rPr>
      </w:pPr>
      <w:r>
        <w:rPr>
          <w:rFonts w:hint="eastAsia" w:ascii="Times New Roman" w:hAnsi="Times New Roman" w:eastAsia="方正仿宋_GBK"/>
        </w:rPr>
        <w:drawing>
          <wp:inline distT="0" distB="0" distL="0" distR="0">
            <wp:extent cx="5353685" cy="2515235"/>
            <wp:effectExtent l="0" t="0" r="18415" b="18415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方正仿宋_GBK"/>
          <w:lang w:val="en-US" w:eastAsia="zh-CN"/>
        </w:rPr>
      </w:pPr>
      <w:r>
        <w:rPr>
          <w:rFonts w:hint="eastAsia" w:ascii="Times New Roman" w:hAnsi="Times New Roman" w:eastAsia="方正仿宋_GBK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登录系统后进行信息完善，并提交市发展改革委审核（我们将在一个工作日内完成审核）。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0"/>
        <w:textAlignment w:val="auto"/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  <w:t>（二）个人注册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1.账号注册：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登录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网址http://113.207.113.57:60203/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（同机构账号注册网址）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在互联网端进行访问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，选择个人账号的方式进行注册，设置个人账号信息，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如图：</w:t>
      </w:r>
    </w:p>
    <w:p>
      <w:pPr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drawing>
          <wp:inline distT="0" distB="0" distL="0" distR="0">
            <wp:extent cx="5353685" cy="2515235"/>
            <wp:effectExtent l="0" t="0" r="18415" b="18415"/>
            <wp:docPr id="34" name="图片 3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2.完善信息提交审核：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输入已注册的账号密码信息登录系统，如图：</w:t>
      </w:r>
    </w:p>
    <w:p>
      <w:pPr>
        <w:rPr>
          <w:rFonts w:hint="default" w:ascii="Times New Roman" w:hAnsi="Times New Roman" w:eastAsia="方正仿宋_GBK"/>
          <w:lang w:val="en-US" w:eastAsia="zh-CN"/>
        </w:rPr>
      </w:pPr>
      <w:r>
        <w:rPr>
          <w:rFonts w:ascii="Times New Roman" w:hAnsi="Times New Roman" w:eastAsia="方正仿宋_GBK"/>
        </w:rPr>
        <w:drawing>
          <wp:inline distT="0" distB="0" distL="0" distR="0">
            <wp:extent cx="5353685" cy="2515235"/>
            <wp:effectExtent l="0" t="0" r="18415" b="1841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/>
          <w:lang w:val="en-US" w:eastAsia="zh-CN"/>
        </w:rPr>
      </w:pPr>
      <w:bookmarkStart w:id="2" w:name="_Toc129716703"/>
      <w:r>
        <w:rPr>
          <w:rFonts w:hint="eastAsia" w:ascii="Times New Roman" w:hAnsi="Times New Roman" w:eastAsia="方正仿宋_GBK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登录系统后进行信息完善，并提交所属机构审核，机构审核通过后即完成个人注册。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方正黑体_GBK"/>
          <w:b w:val="0"/>
          <w:bCs w:val="0"/>
          <w:kern w:val="44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b w:val="0"/>
          <w:bCs w:val="0"/>
          <w:kern w:val="44"/>
          <w:sz w:val="32"/>
          <w:szCs w:val="32"/>
          <w:lang w:val="en-US" w:eastAsia="zh-CN" w:bidi="ar-SA"/>
        </w:rPr>
        <w:t>二、选题建议申报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  <w:t>（一）个人申报选题建议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207010</wp:posOffset>
                </wp:positionV>
                <wp:extent cx="279400" cy="6985"/>
                <wp:effectExtent l="0" t="34925" r="6350" b="3429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3011170" y="6066790"/>
                          <a:ext cx="279400" cy="69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/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38.25pt;margin-top:16.3pt;height:0.55pt;width:22pt;z-index:251659264;mso-width-relative:page;mso-height-relative:page;" filled="f" stroked="t" coordsize="21600,21600" o:gfxdata="UEsFBgAAAAAAAAAAAAAAAAAAAAAAAFBLAwQKAAAAAACHTuJAAAAAAAAAAAAAAAAABAAAAGRycy9Q&#10;SwMEFAAAAAgAh07iQOKYHjjYAAAACQEAAA8AAABkcnMvZG93bnJldi54bWxNj8tOwzAQRfdI/IM1&#10;SOyo3ZSmURqnQiA2SEg0oLJ17WmS4kcUu035e4YVLOfO0Z0z1ebiLDvjGPvgJcxnAhh6HUzvWwkf&#10;7893BbCYlDfKBo8SvjHCpr6+qlRpwuS3eG5Sy6jEx1JJ6FIaSs6j7tCpOAsDetodwuhUonFsuRnV&#10;ROXO8kyInDvVe7rQqQEfO9RfzclJ2E1PzcunsbvjoYhvTREf9KuepLy9mYs1sISX9AfDrz6pQ01O&#10;+3DyJjIr4X6VLwmVsMhyYAQsM0HBnoLFCnhd8f8f1D9QSwMEFAAAAAgAh07iQAxtGxUIAgAAvAMA&#10;AA4AAABkcnMvZTJvRG9jLnhtbK1TzY7TMBC+I/EOlu80SZdtt1HTPbQsFwQr8XOfOk5iybGtsbdp&#10;X4IXQOIEnIDT3nkaWB6DsVN2+bkhcrDG8/PNN58ny/N9r9lOolfWVLyY5JxJI2ytTFvxly8uHpxx&#10;5gOYGrQ1suIH6fn56v695eBKObWd1bVERiDGl4OreBeCK7PMi0724CfWSUPBxmIPga7YZjXCQOi9&#10;zqZ5PssGi7VDK6T35N2MQb5K+E0jRXjWNF4GpitO3EI6MZ3beGarJZQtguuUONKAf2DRgzLU9BZq&#10;AwHYFaq/oHol0HrbhImwfWabRgmZZqBpivyPaZ534GSahcTx7lYm//9gxdPdJTJVV/yEMwM9PdHN&#10;m+tvr9/ffP709d319y9vo/3xAzuJUg3Ol1SxNpd4vHl3iXHufYM9a7Ryryoe8CqyhpLGY3tCzoui&#10;mJP6h4rP8tlsvjjqLveBCUqYzhcPc4qLmLA4O42tshEzwjj04bG0PYtGxX1AUG0X1tYYel+LRWoG&#10;uyc+jIU/C2KxsRdKa/JDqQ0biE0xP6VWQMvWaAhk9o7G96blDHRLWywCJkRvtapjdSz22G7XGtkO&#10;4ial70jzt7TYegO+G/NSKKZB2UmoH5mahYMjjQ39DKM/gNJ3fkC0A480fc+ZlsSGjHEqbUiV+AKj&#10;5tHa2vqQniL5aUWSbsd1jjv46z1V3/10q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DimB442AAA&#10;AAkBAAAPAAAAAAAAAAEAIAAAADgAAABkcnMvZG93bnJldi54bWxQSwECFAAUAAAACACHTuJADG0b&#10;FQgCAAC8AwAADgAAAAAAAAABACAAAAA9AQAAZHJzL2Uyb0RvYy54bWxQSwUGAAAAAAYABgBZAQAA&#10;twUAAAAA&#10;">
                <v:fill on="f" focussize="0,0"/>
                <v:stroke weight="0.25pt" color="#000000 [3213]" joinstyle="round" endarrow="open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登录个人账号，点选选题建议   我的申报，如图：</w:t>
      </w:r>
    </w:p>
    <w:p>
      <w:pPr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drawing>
          <wp:inline distT="0" distB="0" distL="0" distR="0">
            <wp:extent cx="5353685" cy="2515235"/>
            <wp:effectExtent l="0" t="0" r="18415" b="18415"/>
            <wp:docPr id="6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firstLine="640" w:firstLineChars="200"/>
        <w:textAlignment w:val="auto"/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</w:rPr>
        <w:t>新增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在我的选题建议列表页面点击“新增”申报选题建议，提交到所属机构审核，如图：</w:t>
      </w:r>
    </w:p>
    <w:p>
      <w:pPr>
        <w:rPr>
          <w:rFonts w:ascii="Times New Roman" w:hAnsi="Times New Roman" w:eastAsia="方正仿宋_GBK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drawing>
          <wp:inline distT="0" distB="0" distL="0" distR="0">
            <wp:extent cx="5353685" cy="2515235"/>
            <wp:effectExtent l="0" t="0" r="18415" b="18415"/>
            <wp:docPr id="30" name="图片 3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firstLine="640" w:firstLineChars="200"/>
        <w:textAlignment w:val="auto"/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lang w:eastAsia="zh-CN"/>
        </w:rPr>
        <w:t>编辑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点击选题建议列表操作列的“编辑”，编辑选题建议，如图：</w:t>
      </w:r>
    </w:p>
    <w:p>
      <w:pPr>
        <w:rPr>
          <w:rFonts w:ascii="Times New Roman" w:hAnsi="Times New Roman" w:eastAsia="方正仿宋_GBK"/>
        </w:rPr>
      </w:pPr>
      <w:r>
        <w:rPr>
          <w:rFonts w:ascii="Times New Roman" w:hAnsi="Times New Roman"/>
        </w:rPr>
        <w:drawing>
          <wp:inline distT="0" distB="0" distL="0" distR="0">
            <wp:extent cx="5353685" cy="2515235"/>
            <wp:effectExtent l="0" t="0" r="18415" b="18415"/>
            <wp:docPr id="31" name="图片 3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lang w:eastAsia="zh-CN"/>
        </w:rPr>
        <w:t>查看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选题提交审核后，可进行查看，点击选题建议列表操作列的“查看”，查看选题建议，如图：</w:t>
      </w:r>
    </w:p>
    <w:p>
      <w:pPr>
        <w:rPr>
          <w:rFonts w:ascii="Times New Roman" w:hAnsi="Times New Roman" w:eastAsia="方正仿宋_GBK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drawing>
          <wp:inline distT="0" distB="0" distL="0" distR="0">
            <wp:extent cx="5353685" cy="2515235"/>
            <wp:effectExtent l="0" t="0" r="18415" b="18415"/>
            <wp:docPr id="32" name="图片 3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lang w:eastAsia="zh-CN"/>
        </w:rPr>
        <w:t>撤回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选题提交审核后，在选题未进入“已选状态”时，都可进行撤回操作，点击操作列“撤回”填写撤回原因提交即可撤回，如图：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5353685" cy="2515235"/>
            <wp:effectExtent l="0" t="0" r="18415" b="18415"/>
            <wp:docPr id="33" name="图片 3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>5.查询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输入查询条件，点击【查询】查询课题；点击【刷新】清空查询数据，初始化列表数据；如图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：</w:t>
      </w:r>
    </w:p>
    <w:p>
      <w:pPr>
        <w:rPr>
          <w:rFonts w:ascii="Times New Roman" w:hAnsi="Times New Roman" w:eastAsia="方正仿宋_GBK"/>
        </w:rPr>
      </w:pPr>
      <w:r>
        <w:rPr>
          <w:rFonts w:ascii="Times New Roman" w:hAnsi="Times New Roman"/>
        </w:rPr>
        <w:drawing>
          <wp:inline distT="0" distB="0" distL="0" distR="0">
            <wp:extent cx="5353685" cy="2515235"/>
            <wp:effectExtent l="0" t="0" r="18415" b="18415"/>
            <wp:docPr id="36" name="图片 3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  <w:t>机构审核选题建议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方正楷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174625</wp:posOffset>
                </wp:positionV>
                <wp:extent cx="279400" cy="6985"/>
                <wp:effectExtent l="0" t="34925" r="6350" b="3429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3011170" y="6066790"/>
                          <a:ext cx="279400" cy="69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/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6.25pt;margin-top:13.75pt;height:0.55pt;width:22pt;z-index:251660288;mso-width-relative:page;mso-height-relative:page;" filled="f" stroked="t" coordsize="21600,21600" o:gfxdata="UEsFBgAAAAAAAAAAAAAAAAAAAAAAAFBLAwQKAAAAAACHTuJAAAAAAAAAAAAAAAAABAAAAGRycy9Q&#10;SwMEFAAAAAgAh07iQNDw1j7XAAAACQEAAA8AAABkcnMvZG93bnJldi54bWxNj09LxDAQxe+C3yGM&#10;4M1Nt9Baa9NFFC+CoFXWazaZbavJpDTZ7frtHU96mn+P937TbE7eiSPOcQykYL3KQCCZYEfqFby/&#10;PV5VIGLSZLULhAq+McKmPT9rdG3DQq947FIv2IRirRUMKU21lNEM6HVchQmJb/swe514nHtpZ72w&#10;uXcyz7JSej0SJwx6wvsBzVd38Aq2y0P39GHd9nNfxZeuinfm2SxKXV6ss1sQCU/pTwy/+IwOLTPt&#10;woFsFE5BUeQFSxXk11xZUNyU3Ox4UZUg20b+/6D9AVBLAwQUAAAACACHTuJAmN/lmgkCAAC8AwAA&#10;DgAAAGRycy9lMm9Eb2MueG1srVPNjtMwEL4j8Q6W7zRJYdtt1HQPLcsFwUr83KeOk1hybGvsbdqX&#10;4AWQOAGnhdPeeRpYHoOxU3b5uSFysMbz8803nyfLs32v2U6iV9ZUvJjknEkjbK1MW/FXL88fnHLm&#10;A5gatDWy4gfp+dnq/r3l4Eo5tZ3VtURGIMaXg6t4F4Irs8yLTvbgJ9ZJQ8HGYg+BrthmNcJA6L3O&#10;pnk+ywaLtUMrpPfk3YxBvkr4TSNFeN40XgamK07cQjoxndt4ZqsllC2C65Q40oB/YNGDMtT0FmoD&#10;Adglqr+geiXQetuEibB9ZptGCZlmoGmK/I9pXnTgZJqFxPHuVib//2DFs90FMlVXfM6ZgZ6e6Obt&#10;9bc3H24+f/r6/vr7l3fRvvrI5lGqwfmSKtbmAo837y4wzr1vsGeNVu51xQNeRtZQ0nhsX/GHeVEU&#10;c1L/UPFZPpvNF0fd5T4wQQnT+eJRTnERExanJ7FVNmJGGIc+PJG2Z9GouA8Iqu3C2hpD72uxSM1g&#10;99SHsfBnQSw29lxpTX4otWEDsSnmJ9QKaNkaDYHM3tH43rScgW5pi0XAhOitVnWsjsUe2+1aI9tB&#10;3KT0HWn+lhZbb8B3Y14KxTQoOwn1Y1OzcHCksaGfYfQHUPrOD4h24JGm7znTktiQMU6lDakSX2DU&#10;PFpbWx/SUyQ/rUjS7bjOcQd/vafqu59u9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DQ8NY+1wAA&#10;AAkBAAAPAAAAAAAAAAEAIAAAADgAAABkcnMvZG93bnJldi54bWxQSwECFAAUAAAACACHTuJAmN/l&#10;mgkCAAC8AwAADgAAAAAAAAABACAAAAA8AQAAZHJzL2Uyb0RvYy54bWxQSwUGAAAAAAYABgBZAQAA&#10;twUAAAAA&#10;">
                <v:fill on="f" focussize="0,0"/>
                <v:stroke weight="0.25pt" color="#000000 [3213]" joinstyle="round" endarrow="open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登录所属机构账号，点选选题建议   待审核选题建议，如图：</w:t>
      </w:r>
    </w:p>
    <w:p>
      <w:pPr>
        <w:rPr>
          <w:rFonts w:ascii="Times New Roman" w:hAnsi="Times New Roman" w:eastAsia="方正仿宋_GBK"/>
        </w:rPr>
      </w:pPr>
      <w:r>
        <w:rPr>
          <w:rFonts w:ascii="Times New Roman" w:hAnsi="Times New Roman"/>
        </w:rPr>
        <w:drawing>
          <wp:inline distT="0" distB="0" distL="0" distR="0">
            <wp:extent cx="5353685" cy="2515235"/>
            <wp:effectExtent l="0" t="0" r="0" b="0"/>
            <wp:docPr id="24" name="图片 2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点击选择选题审核列表操作列“审核”、打开详情审核；如图：</w:t>
      </w:r>
    </w:p>
    <w:p>
      <w:pPr>
        <w:rPr>
          <w:rFonts w:ascii="Times New Roman" w:hAnsi="Times New Roman" w:eastAsia="方正仿宋_GBK"/>
        </w:rPr>
      </w:pPr>
      <w:r>
        <w:rPr>
          <w:rFonts w:ascii="Times New Roman" w:hAnsi="Times New Roman"/>
        </w:rPr>
        <w:drawing>
          <wp:inline distT="0" distB="0" distL="0" distR="0">
            <wp:extent cx="5353685" cy="2515235"/>
            <wp:effectExtent l="0" t="0" r="0" b="0"/>
            <wp:docPr id="25" name="图片 2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ascii="Times New Roman" w:hAnsi="Times New Roman" w:eastAsia="方正仿宋_GBK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“通过”进入下一流程管理员审核，“不通过”退回到个人用户端的选题申报，如图：</w:t>
      </w:r>
    </w:p>
    <w:p>
      <w:pPr>
        <w:rPr>
          <w:rFonts w:ascii="Times New Roman" w:hAnsi="Times New Roman" w:eastAsia="方正仿宋_GBK"/>
        </w:rPr>
      </w:pPr>
      <w:r>
        <w:rPr>
          <w:rFonts w:ascii="Times New Roman" w:hAnsi="Times New Roman"/>
        </w:rPr>
        <w:drawing>
          <wp:inline distT="0" distB="0" distL="0" distR="0">
            <wp:extent cx="5353685" cy="2515235"/>
            <wp:effectExtent l="0" t="0" r="0" b="0"/>
            <wp:docPr id="26" name="图片 2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在选题审核列表进行批量选择待审核选题，点击“批量通过”“批量退回”进行审核操作；审核通过进入下一流程管理员审核，审核不通过退回到个人用户端选题建议列表页面，如图：</w:t>
      </w:r>
    </w:p>
    <w:p>
      <w:pPr>
        <w:rPr>
          <w:rFonts w:ascii="Times New Roman" w:hAnsi="Times New Roman" w:eastAsia="方正仿宋_GBK"/>
        </w:rPr>
      </w:pPr>
      <w:r>
        <w:rPr>
          <w:rFonts w:ascii="Times New Roman" w:hAnsi="Times New Roman"/>
        </w:rPr>
        <w:drawing>
          <wp:inline distT="0" distB="0" distL="0" distR="0">
            <wp:extent cx="5353685" cy="2515235"/>
            <wp:effectExtent l="0" t="0" r="0" b="0"/>
            <wp:docPr id="5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true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outlineLvl w:val="9"/>
        <w:rPr>
          <w:rFonts w:hint="eastAsia" w:ascii="Times New Roman" w:hAnsi="Times New Roman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auto"/>
    <w:pitch w:val="default"/>
    <w:sig w:usb0="00000000" w:usb1="00000000" w:usb2="02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3BEAFD"/>
    <w:multiLevelType w:val="singleLevel"/>
    <w:tmpl w:val="033BEA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7CE4DDC"/>
    <w:multiLevelType w:val="singleLevel"/>
    <w:tmpl w:val="27CE4DD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TrueTypeFonts/>
  <w:saveSubset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4NWY5NjAwZWQ3MTZhNzY5OTkyNTRjNDkzNGMxOWYifQ=="/>
  </w:docVars>
  <w:rsids>
    <w:rsidRoot w:val="00000000"/>
    <w:rsid w:val="01477CD1"/>
    <w:rsid w:val="087276EA"/>
    <w:rsid w:val="0E015D34"/>
    <w:rsid w:val="11837EF8"/>
    <w:rsid w:val="11C95B28"/>
    <w:rsid w:val="17F0384D"/>
    <w:rsid w:val="1897362D"/>
    <w:rsid w:val="19D80786"/>
    <w:rsid w:val="1CEF7C5D"/>
    <w:rsid w:val="243235BA"/>
    <w:rsid w:val="2E3B3926"/>
    <w:rsid w:val="34476FAD"/>
    <w:rsid w:val="39B76C35"/>
    <w:rsid w:val="44190E7F"/>
    <w:rsid w:val="448116A4"/>
    <w:rsid w:val="44A678F3"/>
    <w:rsid w:val="563A6DCB"/>
    <w:rsid w:val="572E25BD"/>
    <w:rsid w:val="5AAC651A"/>
    <w:rsid w:val="5C687B46"/>
    <w:rsid w:val="5CE759EE"/>
    <w:rsid w:val="5E871E91"/>
    <w:rsid w:val="5F767187"/>
    <w:rsid w:val="66A14E6D"/>
    <w:rsid w:val="69560572"/>
    <w:rsid w:val="6B842A13"/>
    <w:rsid w:val="6F6D1FC9"/>
    <w:rsid w:val="7318735E"/>
    <w:rsid w:val="738B6890"/>
    <w:rsid w:val="74A7512C"/>
    <w:rsid w:val="74D26E17"/>
    <w:rsid w:val="7DB5442F"/>
    <w:rsid w:val="7F7E8790"/>
    <w:rsid w:val="7FB70B1C"/>
    <w:rsid w:val="F66FB791"/>
    <w:rsid w:val="F7FFD06D"/>
    <w:rsid w:val="FEFCC28A"/>
    <w:rsid w:val="FFF766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qFormat/>
    <w:uiPriority w:val="0"/>
    <w:rPr>
      <w:color w:val="333333"/>
      <w:u w:val="none"/>
    </w:rPr>
  </w:style>
  <w:style w:type="character" w:styleId="13">
    <w:name w:val="Hyperlink"/>
    <w:basedOn w:val="11"/>
    <w:qFormat/>
    <w:uiPriority w:val="0"/>
    <w:rPr>
      <w:color w:val="333333"/>
      <w:u w:val="none"/>
    </w:rPr>
  </w:style>
  <w:style w:type="paragraph" w:customStyle="1" w:styleId="14">
    <w:name w:val="tit3"/>
    <w:basedOn w:val="1"/>
    <w:qFormat/>
    <w:uiPriority w:val="0"/>
    <w:pPr>
      <w:jc w:val="left"/>
    </w:pPr>
    <w:rPr>
      <w:b/>
      <w:color w:val="2760B7"/>
      <w:kern w:val="0"/>
      <w:sz w:val="27"/>
      <w:szCs w:val="27"/>
      <w:lang w:val="en-US" w:eastAsia="zh-CN" w:bidi="ar"/>
    </w:rPr>
  </w:style>
  <w:style w:type="paragraph" w:customStyle="1" w:styleId="15">
    <w:name w:val="tit6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customStyle="1" w:styleId="16">
    <w:name w:val="tit5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17">
    <w:name w:val="tit2"/>
    <w:basedOn w:val="1"/>
    <w:qFormat/>
    <w:uiPriority w:val="0"/>
    <w:pPr>
      <w:spacing w:before="300" w:beforeAutospacing="0" w:after="60" w:afterAutospacing="0"/>
      <w:jc w:val="left"/>
    </w:pPr>
    <w:rPr>
      <w:b/>
      <w:color w:val="2760B7"/>
      <w:kern w:val="0"/>
      <w:sz w:val="27"/>
      <w:szCs w:val="27"/>
      <w:lang w:val="en-US" w:eastAsia="zh-CN" w:bidi="ar"/>
    </w:rPr>
  </w:style>
  <w:style w:type="paragraph" w:customStyle="1" w:styleId="18">
    <w:name w:val="tit4"/>
    <w:basedOn w:val="1"/>
    <w:qFormat/>
    <w:uiPriority w:val="0"/>
    <w:pPr>
      <w:spacing w:line="330" w:lineRule="atLeast"/>
      <w:ind w:right="840"/>
      <w:jc w:val="left"/>
      <w:textAlignment w:val="center"/>
    </w:pPr>
    <w:rPr>
      <w:b/>
      <w:color w:val="2760B7"/>
      <w:kern w:val="0"/>
      <w:sz w:val="27"/>
      <w:szCs w:val="27"/>
      <w:lang w:val="en-US" w:eastAsia="zh-CN" w:bidi="ar"/>
    </w:rPr>
  </w:style>
  <w:style w:type="paragraph" w:customStyle="1" w:styleId="19">
    <w:name w:val="tit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20">
    <w:name w:val="tit7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character" w:customStyle="1" w:styleId="21">
    <w:name w:val="con"/>
    <w:basedOn w:val="11"/>
    <w:qFormat/>
    <w:uiPriority w:val="0"/>
  </w:style>
  <w:style w:type="character" w:customStyle="1" w:styleId="22">
    <w:name w:val="gkn-cbs2"/>
    <w:basedOn w:val="11"/>
    <w:qFormat/>
    <w:uiPriority w:val="0"/>
  </w:style>
  <w:style w:type="character" w:customStyle="1" w:styleId="23">
    <w:name w:val="yj-time3"/>
    <w:basedOn w:val="11"/>
    <w:qFormat/>
    <w:uiPriority w:val="0"/>
    <w:rPr>
      <w:color w:val="AAAAAA"/>
      <w:sz w:val="18"/>
      <w:szCs w:val="18"/>
    </w:rPr>
  </w:style>
  <w:style w:type="character" w:customStyle="1" w:styleId="24">
    <w:name w:val="cur6"/>
    <w:basedOn w:val="11"/>
    <w:qFormat/>
    <w:uiPriority w:val="0"/>
    <w:rPr>
      <w:shd w:val="clear" w:color="auto" w:fill="C8141F"/>
    </w:rPr>
  </w:style>
  <w:style w:type="character" w:customStyle="1" w:styleId="25">
    <w:name w:val="tit"/>
    <w:basedOn w:val="11"/>
    <w:qFormat/>
    <w:uiPriority w:val="0"/>
    <w:rPr>
      <w:b/>
      <w:color w:val="333333"/>
      <w:sz w:val="39"/>
      <w:szCs w:val="39"/>
    </w:rPr>
  </w:style>
  <w:style w:type="character" w:customStyle="1" w:styleId="26">
    <w:name w:val="hd-c2rs1"/>
    <w:basedOn w:val="11"/>
    <w:qFormat/>
    <w:uiPriority w:val="0"/>
  </w:style>
  <w:style w:type="character" w:customStyle="1" w:styleId="27">
    <w:name w:val="red1"/>
    <w:basedOn w:val="11"/>
    <w:qFormat/>
    <w:uiPriority w:val="0"/>
    <w:rPr>
      <w:color w:val="E1211F"/>
    </w:rPr>
  </w:style>
  <w:style w:type="character" w:customStyle="1" w:styleId="28">
    <w:name w:val="xhy-ci3lbs1"/>
    <w:basedOn w:val="11"/>
    <w:qFormat/>
    <w:uiPriority w:val="0"/>
    <w:rPr>
      <w:color w:val="E97707"/>
      <w:sz w:val="24"/>
      <w:szCs w:val="24"/>
    </w:rPr>
  </w:style>
  <w:style w:type="character" w:customStyle="1" w:styleId="29">
    <w:name w:val="xhy-learderli"/>
    <w:basedOn w:val="11"/>
    <w:qFormat/>
    <w:uiPriority w:val="0"/>
    <w:rPr>
      <w:b/>
      <w:color w:val="3D85D3"/>
      <w:sz w:val="30"/>
      <w:szCs w:val="30"/>
    </w:rPr>
  </w:style>
  <w:style w:type="character" w:customStyle="1" w:styleId="30">
    <w:name w:val="cur7"/>
    <w:basedOn w:val="11"/>
    <w:qFormat/>
    <w:uiPriority w:val="0"/>
    <w:rPr>
      <w:color w:val="3354A2"/>
    </w:rPr>
  </w:style>
  <w:style w:type="character" w:customStyle="1" w:styleId="31">
    <w:name w:val="cur8"/>
    <w:basedOn w:val="11"/>
    <w:qFormat/>
    <w:uiPriority w:val="0"/>
    <w:rPr>
      <w:shd w:val="clear" w:color="auto" w:fill="DF4418"/>
    </w:rPr>
  </w:style>
  <w:style w:type="character" w:customStyle="1" w:styleId="32">
    <w:name w:val="red5"/>
    <w:basedOn w:val="11"/>
    <w:qFormat/>
    <w:uiPriority w:val="0"/>
    <w:rPr>
      <w:color w:val="E1211F"/>
    </w:rPr>
  </w:style>
  <w:style w:type="character" w:customStyle="1" w:styleId="33">
    <w:name w:val="yj-blue"/>
    <w:basedOn w:val="11"/>
    <w:qFormat/>
    <w:uiPriority w:val="0"/>
    <w:rPr>
      <w:b/>
      <w:color w:val="FFFFFF"/>
      <w:sz w:val="21"/>
      <w:szCs w:val="21"/>
      <w:shd w:val="clear" w:color="auto" w:fill="1E84CB"/>
    </w:rPr>
  </w:style>
  <w:style w:type="character" w:customStyle="1" w:styleId="34">
    <w:name w:val="yjl"/>
    <w:basedOn w:val="11"/>
    <w:qFormat/>
    <w:uiPriority w:val="0"/>
    <w:rPr>
      <w:color w:val="999999"/>
    </w:rPr>
  </w:style>
  <w:style w:type="character" w:customStyle="1" w:styleId="35">
    <w:name w:val="xhy-ci3lbs2"/>
    <w:basedOn w:val="11"/>
    <w:qFormat/>
    <w:uiPriority w:val="0"/>
    <w:rPr>
      <w:color w:val="3D85D3"/>
      <w:sz w:val="24"/>
      <w:szCs w:val="24"/>
    </w:rPr>
  </w:style>
  <w:style w:type="character" w:customStyle="1" w:styleId="36">
    <w:name w:val="w100"/>
    <w:basedOn w:val="11"/>
    <w:qFormat/>
    <w:uiPriority w:val="0"/>
  </w:style>
  <w:style w:type="character" w:customStyle="1" w:styleId="37">
    <w:name w:val="hd-c2rs22"/>
    <w:basedOn w:val="11"/>
    <w:qFormat/>
    <w:uiPriority w:val="0"/>
  </w:style>
  <w:style w:type="character" w:customStyle="1" w:styleId="38">
    <w:name w:val="hover33"/>
    <w:basedOn w:val="11"/>
    <w:qFormat/>
    <w:uiPriority w:val="0"/>
    <w:rPr>
      <w:b/>
    </w:rPr>
  </w:style>
  <w:style w:type="character" w:customStyle="1" w:styleId="39">
    <w:name w:val="red2"/>
    <w:basedOn w:val="11"/>
    <w:qFormat/>
    <w:uiPriority w:val="0"/>
    <w:rPr>
      <w:color w:val="E33938"/>
      <w:u w:val="single"/>
    </w:rPr>
  </w:style>
  <w:style w:type="character" w:customStyle="1" w:styleId="40">
    <w:name w:val="yj-time2"/>
    <w:basedOn w:val="11"/>
    <w:qFormat/>
    <w:uiPriority w:val="0"/>
    <w:rPr>
      <w:color w:val="AAAAAA"/>
      <w:sz w:val="18"/>
      <w:szCs w:val="18"/>
    </w:rPr>
  </w:style>
  <w:style w:type="character" w:customStyle="1" w:styleId="41">
    <w:name w:val="red4"/>
    <w:basedOn w:val="11"/>
    <w:qFormat/>
    <w:uiPriority w:val="0"/>
    <w:rPr>
      <w:color w:val="E1211F"/>
    </w:rPr>
  </w:style>
  <w:style w:type="character" w:customStyle="1" w:styleId="42">
    <w:name w:val="red"/>
    <w:basedOn w:val="11"/>
    <w:qFormat/>
    <w:uiPriority w:val="0"/>
    <w:rPr>
      <w:color w:val="E1211F"/>
    </w:rPr>
  </w:style>
  <w:style w:type="character" w:customStyle="1" w:styleId="43">
    <w:name w:val="tyhl"/>
    <w:basedOn w:val="11"/>
    <w:qFormat/>
    <w:uiPriority w:val="0"/>
    <w:rPr>
      <w:shd w:val="clear" w:color="auto" w:fill="FFFFFF"/>
    </w:rPr>
  </w:style>
  <w:style w:type="character" w:customStyle="1" w:styleId="44">
    <w:name w:val="red3"/>
    <w:basedOn w:val="11"/>
    <w:qFormat/>
    <w:uiPriority w:val="0"/>
    <w:rPr>
      <w:color w:val="E1211F"/>
      <w:u w:val="single"/>
    </w:rPr>
  </w:style>
  <w:style w:type="character" w:customStyle="1" w:styleId="45">
    <w:name w:val="yjr"/>
    <w:basedOn w:val="11"/>
    <w:qFormat/>
    <w:uiPriority w:val="0"/>
  </w:style>
  <w:style w:type="character" w:customStyle="1" w:styleId="46">
    <w:name w:val="name"/>
    <w:basedOn w:val="11"/>
    <w:qFormat/>
    <w:uiPriority w:val="0"/>
    <w:rPr>
      <w:b/>
      <w:color w:val="2760B7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hongfei</dc:creator>
  <cp:lastModifiedBy>史小川</cp:lastModifiedBy>
  <cp:lastPrinted>2023-04-04T11:07:00Z</cp:lastPrinted>
  <dcterms:modified xsi:type="dcterms:W3CDTF">2024-03-08T15:28:56Z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C3A3C6D2F3C2479388E177736CC0F1A6_12</vt:lpwstr>
  </property>
</Properties>
</file>