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53" w:rsidRDefault="00894753" w:rsidP="00894753">
      <w:pPr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>附件</w:t>
      </w:r>
    </w:p>
    <w:p w:rsidR="00894753" w:rsidRDefault="00894753" w:rsidP="00894753">
      <w:pPr>
        <w:snapToGrid w:val="0"/>
        <w:spacing w:after="240" w:line="60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color w:val="000000"/>
          <w:sz w:val="36"/>
          <w:szCs w:val="36"/>
        </w:rPr>
        <w:t>202</w:t>
      </w:r>
      <w:r>
        <w:rPr>
          <w:rFonts w:ascii="宋体" w:hAnsi="宋体" w:cs="宋体"/>
          <w:b/>
          <w:color w:val="000000"/>
          <w:sz w:val="36"/>
          <w:szCs w:val="36"/>
        </w:rPr>
        <w:t>2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年度省级科技企业孵化器公示名单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1210"/>
        <w:gridCol w:w="1134"/>
        <w:gridCol w:w="3042"/>
        <w:gridCol w:w="2939"/>
        <w:gridCol w:w="969"/>
      </w:tblGrid>
      <w:tr w:rsidR="00894753" w:rsidTr="00573D47">
        <w:trPr>
          <w:trHeight w:val="624"/>
          <w:tblHeader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bookmarkEnd w:id="0"/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44" w:type="dxa"/>
            <w:gridSpan w:val="2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所属辖区</w:t>
            </w:r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孵化器名称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依托机构名称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孵化器</w:t>
            </w:r>
          </w:p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类型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10080" w:type="dxa"/>
            <w:gridSpan w:val="6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3"/>
                <w:szCs w:val="23"/>
              </w:rPr>
              <w:t>综合型（1</w:t>
            </w:r>
            <w:r>
              <w:rPr>
                <w:rFonts w:ascii="黑体" w:eastAsia="黑体" w:hAnsi="黑体" w:cs="宋体"/>
                <w:b/>
                <w:bCs/>
                <w:kern w:val="0"/>
                <w:sz w:val="23"/>
                <w:szCs w:val="23"/>
              </w:rPr>
              <w:t>4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3"/>
                <w:szCs w:val="23"/>
              </w:rPr>
              <w:t>家）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滨江区</w:t>
            </w:r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盛大科技园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杭州盛大科技园管理有限公司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滨江区</w:t>
            </w:r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创信G+孵化器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浙江创信科技产业服务有限公司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滨江区</w:t>
            </w:r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汇智地科技园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同真控股有限公司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余杭区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杭州已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宸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创新谷孵化器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杭州已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宸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萧山区</w:t>
            </w:r>
            <w:proofErr w:type="gramEnd"/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湾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区数字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公园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杭州湾区数创科技发展有限公司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萧山区</w:t>
            </w:r>
            <w:proofErr w:type="gramEnd"/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中国（杭州）5G创新谷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浙江火炬数字科技有限公司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钱塘区</w:t>
            </w:r>
            <w:proofErr w:type="gramEnd"/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杭州智慧谷移动互联网创业园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智网科创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园区管理有限公司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临平区</w:t>
            </w:r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亨石孵化器</w:t>
            </w:r>
            <w:proofErr w:type="gramEnd"/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杭州盈捷企业管理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咨询有限公司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江北区</w:t>
            </w:r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中美科创园</w:t>
            </w:r>
            <w:proofErr w:type="gramEnd"/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宁波美景产业园管理有限公司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镇海区</w:t>
            </w:r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宁波·镇海329创业社区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宁波青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创信息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镇海区</w:t>
            </w:r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天使产业园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宁波镇海天使产业园有限公司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嘉兴市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秀洲区</w:t>
            </w:r>
            <w:proofErr w:type="gramEnd"/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博尔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创新园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博尔玛集团有限公司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绍兴市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诸暨市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孵化器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诸暨瑞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信息科技有限公司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金华市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东阳市</w:t>
            </w:r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东阳市科技孵化中心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浙江省东阳经济开发区管理委员会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10080" w:type="dxa"/>
            <w:gridSpan w:val="6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3"/>
                <w:szCs w:val="23"/>
              </w:rPr>
              <w:t>专业型（1</w:t>
            </w:r>
            <w:r>
              <w:rPr>
                <w:rFonts w:ascii="黑体" w:eastAsia="黑体" w:hAnsi="黑体" w:cs="宋体"/>
                <w:b/>
                <w:bCs/>
                <w:kern w:val="0"/>
                <w:sz w:val="23"/>
                <w:szCs w:val="23"/>
              </w:rPr>
              <w:t>1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3"/>
                <w:szCs w:val="23"/>
              </w:rPr>
              <w:t>家）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余杭区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运医疗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健康产业园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杭州星连线科技有限公司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萧山区</w:t>
            </w:r>
            <w:proofErr w:type="gramEnd"/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未来+孵化器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杭州四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真科技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服务有限公司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萧山区</w:t>
            </w:r>
            <w:proofErr w:type="gramEnd"/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杭州北大创业园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杭州未名信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萧山区</w:t>
            </w:r>
            <w:proofErr w:type="gramEnd"/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浙江长三角生物医药科技管理有限公司国际合作产业园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浙江长三角生物医药科技管理有限公司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新材料孵化器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奉化区凤麓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企业孵化器有限公司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宁波高新区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乂支点科技孵化器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宁波众创汇投资管理有限公司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宁波高新区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宁波民和科技企业孵化器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宁波民和投资开发有限公司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宁波高新区</w:t>
            </w:r>
          </w:p>
        </w:tc>
        <w:tc>
          <w:tcPr>
            <w:tcW w:w="3042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青芒软件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信息孵化器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青芒创业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服务有限公司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嘉兴市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桐乡市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镇街物联网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科技企业孵化器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浙江乌镇街科技有限公司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嘉兴市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海宁市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杭海数字新城智巢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孵化器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浙江杭海数字新城运营管理有限公司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专业型</w:t>
            </w:r>
          </w:p>
        </w:tc>
      </w:tr>
      <w:tr w:rsidR="00894753" w:rsidTr="00573D47">
        <w:trPr>
          <w:trHeight w:val="624"/>
          <w:jc w:val="center"/>
        </w:trPr>
        <w:tc>
          <w:tcPr>
            <w:tcW w:w="786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210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湖州市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吴兴区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万马智能制造科技企业孵化器</w:t>
            </w:r>
          </w:p>
        </w:tc>
        <w:tc>
          <w:tcPr>
            <w:tcW w:w="293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浙江万马海振光电科技有限公司</w:t>
            </w:r>
          </w:p>
        </w:tc>
        <w:tc>
          <w:tcPr>
            <w:tcW w:w="969" w:type="dxa"/>
            <w:shd w:val="clear" w:color="000000" w:fill="FFFFFF"/>
            <w:noWrap/>
            <w:vAlign w:val="center"/>
          </w:tcPr>
          <w:p w:rsidR="00894753" w:rsidRDefault="00894753" w:rsidP="00573D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专业型</w:t>
            </w:r>
          </w:p>
        </w:tc>
      </w:tr>
    </w:tbl>
    <w:p w:rsidR="00894753" w:rsidRDefault="00894753" w:rsidP="00894753"/>
    <w:p w:rsidR="00320ED9" w:rsidRDefault="00320ED9"/>
    <w:sectPr w:rsidR="00320E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53"/>
    <w:rsid w:val="00320ED9"/>
    <w:rsid w:val="008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2022-12-06T03:14:00Z</dcterms:created>
  <dcterms:modified xsi:type="dcterms:W3CDTF">2022-12-06T03:14:00Z</dcterms:modified>
</cp:coreProperties>
</file>